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0A4F" w14:textId="77777777" w:rsidR="00EA7714" w:rsidRDefault="006032DA" w:rsidP="00101C95">
      <w:pPr>
        <w:pStyle w:val="berschrift1"/>
        <w:shd w:val="clear" w:color="auto" w:fill="C0C0C0"/>
        <w:rPr>
          <w:sz w:val="32"/>
          <w:szCs w:val="32"/>
        </w:rPr>
      </w:pPr>
      <w:r>
        <w:rPr>
          <w:sz w:val="32"/>
          <w:szCs w:val="32"/>
        </w:rPr>
        <w:t>Individuelle Sicherheitsleistung</w:t>
      </w:r>
      <w:r w:rsidR="003F3758">
        <w:rPr>
          <w:sz w:val="32"/>
          <w:szCs w:val="32"/>
        </w:rPr>
        <w:t xml:space="preserve"> Mutter</w:t>
      </w:r>
      <w:r w:rsidR="00B47AD0">
        <w:rPr>
          <w:sz w:val="32"/>
          <w:szCs w:val="32"/>
        </w:rPr>
        <w:t>s</w:t>
      </w:r>
      <w:r w:rsidR="003F3758">
        <w:rPr>
          <w:sz w:val="32"/>
          <w:szCs w:val="32"/>
        </w:rPr>
        <w:t>chaftsvorsorge</w:t>
      </w:r>
    </w:p>
    <w:p w14:paraId="6583480C" w14:textId="56A725CB" w:rsidR="006032DA" w:rsidRDefault="006032DA" w:rsidP="006032DA">
      <w:pPr>
        <w:rPr>
          <w:sz w:val="20"/>
        </w:rPr>
      </w:pPr>
      <w:r>
        <w:rPr>
          <w:sz w:val="20"/>
        </w:rPr>
        <w:t>Mir ist bekannt, dass nachstehende</w:t>
      </w:r>
      <w:r w:rsidR="003139BD">
        <w:rPr>
          <w:sz w:val="20"/>
        </w:rPr>
        <w:t>,</w:t>
      </w:r>
      <w:r>
        <w:rPr>
          <w:sz w:val="20"/>
        </w:rPr>
        <w:t xml:space="preserve"> von mir gewünschte Leistungen</w:t>
      </w:r>
      <w:r w:rsidR="003139BD">
        <w:rPr>
          <w:sz w:val="20"/>
        </w:rPr>
        <w:t>,</w:t>
      </w:r>
      <w:r>
        <w:rPr>
          <w:sz w:val="20"/>
        </w:rPr>
        <w:t xml:space="preserve"> nicht im Leistungskatalog der Gesetzlichen Krankenkassen erfasst sind. Demzufolge erhalte ich für diese Leistungen </w:t>
      </w:r>
      <w:r w:rsidR="00E2542A">
        <w:rPr>
          <w:sz w:val="20"/>
        </w:rPr>
        <w:t xml:space="preserve">eine </w:t>
      </w:r>
      <w:r>
        <w:rPr>
          <w:sz w:val="20"/>
        </w:rPr>
        <w:t xml:space="preserve">Rechnung, die auf der Grundlage der Gebührenordnung für Ärzte (GOÄ) erstellt wurde. </w:t>
      </w:r>
    </w:p>
    <w:p w14:paraId="786FDBE8" w14:textId="77777777" w:rsidR="00E179A3" w:rsidRDefault="00E179A3" w:rsidP="006032DA">
      <w:pPr>
        <w:rPr>
          <w:sz w:val="20"/>
        </w:rPr>
      </w:pPr>
      <w:r>
        <w:rPr>
          <w:sz w:val="20"/>
        </w:rPr>
        <w:t>Manche Krankenkassen übernehmen zusätzliche Leistungen in der Schwangerschaft welche das sind, kann ich jederzeit bei meiner Krankenkasse in Erfahrung bringen.</w:t>
      </w:r>
    </w:p>
    <w:p w14:paraId="76545488" w14:textId="77777777" w:rsidR="00E071AF" w:rsidRDefault="00E071AF" w:rsidP="006032DA">
      <w:pPr>
        <w:rPr>
          <w:sz w:val="20"/>
        </w:rPr>
      </w:pPr>
    </w:p>
    <w:p w14:paraId="1C3BCBFC" w14:textId="77777777" w:rsidR="00E071AF" w:rsidRPr="00B9149A" w:rsidRDefault="00E071AF" w:rsidP="006032DA">
      <w:pPr>
        <w:rPr>
          <w:b/>
          <w:sz w:val="36"/>
          <w:szCs w:val="36"/>
          <w:u w:val="single"/>
        </w:rPr>
      </w:pPr>
      <w:r w:rsidRPr="00B9149A">
        <w:rPr>
          <w:b/>
          <w:sz w:val="36"/>
          <w:szCs w:val="36"/>
          <w:u w:val="single"/>
        </w:rPr>
        <w:t xml:space="preserve">Nur Bar oder EC-Karten Zahlung möglich </w:t>
      </w:r>
    </w:p>
    <w:p w14:paraId="3D0D4FA6" w14:textId="77777777" w:rsidR="003F3758" w:rsidRPr="00E071AF" w:rsidRDefault="006C7E51" w:rsidP="006032DA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825"/>
        <w:gridCol w:w="1381"/>
      </w:tblGrid>
      <w:tr w:rsidR="003F3758" w:rsidRPr="00B4585A" w14:paraId="0A32BA4C" w14:textId="77777777" w:rsidTr="003F3758">
        <w:trPr>
          <w:jc w:val="center"/>
        </w:trPr>
        <w:tc>
          <w:tcPr>
            <w:tcW w:w="4854" w:type="dxa"/>
          </w:tcPr>
          <w:p w14:paraId="42B5699F" w14:textId="57805AF8" w:rsidR="006C7E51" w:rsidRPr="0009074B" w:rsidRDefault="0009074B" w:rsidP="003F3758">
            <w:pPr>
              <w:spacing w:line="240" w:lineRule="auto"/>
              <w:rPr>
                <w:b/>
                <w:bCs/>
              </w:rPr>
            </w:pPr>
            <w:r w:rsidRPr="0009074B">
              <w:rPr>
                <w:b/>
                <w:bCs/>
              </w:rPr>
              <w:t xml:space="preserve">Infektionsserologie mit </w:t>
            </w:r>
            <w:proofErr w:type="spellStart"/>
            <w:r w:rsidRPr="0009074B">
              <w:rPr>
                <w:b/>
                <w:bCs/>
              </w:rPr>
              <w:t>Ausschluß</w:t>
            </w:r>
            <w:proofErr w:type="spellEnd"/>
            <w:r w:rsidRPr="0009074B">
              <w:rPr>
                <w:b/>
                <w:bCs/>
              </w:rPr>
              <w:t xml:space="preserve"> von folgenden Infektionen</w:t>
            </w:r>
          </w:p>
          <w:p w14:paraId="44A1DC31" w14:textId="132633F8" w:rsidR="003F3758" w:rsidRDefault="0009074B" w:rsidP="003F3758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● </w:t>
            </w:r>
            <w:r w:rsidR="003F3758" w:rsidRPr="00B4585A">
              <w:t>Zytomegali</w:t>
            </w:r>
            <w:r w:rsidR="006C7E51">
              <w:t xml:space="preserve">e </w:t>
            </w:r>
          </w:p>
          <w:p w14:paraId="10891F11" w14:textId="3BA470B5" w:rsidR="003F3758" w:rsidRDefault="0009074B" w:rsidP="003F3758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● </w:t>
            </w:r>
            <w:proofErr w:type="spellStart"/>
            <w:r w:rsidR="003F3758" w:rsidRPr="00B4585A">
              <w:t>Parvovirus</w:t>
            </w:r>
            <w:proofErr w:type="spellEnd"/>
            <w:r w:rsidR="003F3758" w:rsidRPr="00B4585A">
              <w:t>- B19</w:t>
            </w:r>
            <w:r w:rsidR="003F3758">
              <w:t xml:space="preserve"> </w:t>
            </w:r>
          </w:p>
          <w:p w14:paraId="77798BCA" w14:textId="2E84B1C3" w:rsidR="003F3758" w:rsidRDefault="0009074B" w:rsidP="003F3758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● </w:t>
            </w:r>
            <w:r w:rsidR="003F3758" w:rsidRPr="00B4585A">
              <w:t>Toxoplasmose</w:t>
            </w:r>
          </w:p>
          <w:p w14:paraId="0CF4C291" w14:textId="242B6FB9" w:rsidR="00F7308A" w:rsidRPr="0009074B" w:rsidRDefault="00946F9A" w:rsidP="00F7308A">
            <w:pPr>
              <w:spacing w:line="240" w:lineRule="auto"/>
              <w:rPr>
                <w:b/>
                <w:bCs/>
              </w:rPr>
            </w:pPr>
            <w:r w:rsidRPr="0009074B">
              <w:rPr>
                <w:b/>
                <w:bCs/>
              </w:rPr>
              <w:t>Zzgl.</w:t>
            </w:r>
            <w:r w:rsidR="00F7308A" w:rsidRPr="0009074B">
              <w:rPr>
                <w:b/>
                <w:bCs/>
              </w:rPr>
              <w:t xml:space="preserve"> Blutentnahme + Beratung</w:t>
            </w:r>
          </w:p>
          <w:p w14:paraId="24D8E3A8" w14:textId="77777777" w:rsidR="00F7308A" w:rsidRPr="00B4585A" w:rsidRDefault="00AE1766" w:rsidP="003F3758">
            <w:pPr>
              <w:spacing w:line="240" w:lineRule="auto"/>
            </w:pPr>
            <w:r w:rsidRPr="0009074B">
              <w:rPr>
                <w:b/>
                <w:bCs/>
              </w:rPr>
              <w:t xml:space="preserve">Falls Ergebnis pos. Nachbestimmung IgM </w:t>
            </w:r>
          </w:p>
        </w:tc>
        <w:tc>
          <w:tcPr>
            <w:tcW w:w="2825" w:type="dxa"/>
          </w:tcPr>
          <w:p w14:paraId="04206DD9" w14:textId="77777777" w:rsidR="0009074B" w:rsidRDefault="0009074B" w:rsidP="003F3758">
            <w:pPr>
              <w:spacing w:line="240" w:lineRule="auto"/>
            </w:pPr>
          </w:p>
          <w:p w14:paraId="2FA2799A" w14:textId="722EAFF0" w:rsidR="006C7E51" w:rsidRDefault="006C7E51" w:rsidP="003F3758">
            <w:pPr>
              <w:spacing w:line="240" w:lineRule="auto"/>
            </w:pPr>
            <w:proofErr w:type="spellStart"/>
            <w:r>
              <w:t>IgG</w:t>
            </w:r>
            <w:proofErr w:type="spellEnd"/>
            <w:r>
              <w:t xml:space="preserve">                        IgM</w:t>
            </w:r>
          </w:p>
          <w:p w14:paraId="071FCD0F" w14:textId="77777777" w:rsidR="003F3758" w:rsidRDefault="005B3575" w:rsidP="003F3758">
            <w:pPr>
              <w:spacing w:line="240" w:lineRule="auto"/>
            </w:pPr>
            <w:r>
              <w:t>13,99 EUR</w:t>
            </w:r>
            <w:r w:rsidR="00E2542A">
              <w:t xml:space="preserve">       17,49 EUR</w:t>
            </w:r>
          </w:p>
          <w:p w14:paraId="6A0A7032" w14:textId="77777777" w:rsidR="005B3575" w:rsidRDefault="005B3575" w:rsidP="003F3758">
            <w:pPr>
              <w:spacing w:line="240" w:lineRule="auto"/>
            </w:pPr>
            <w:r>
              <w:t>20,40 EUR</w:t>
            </w:r>
            <w:r w:rsidR="00E2542A">
              <w:t xml:space="preserve">       20,40 EUR</w:t>
            </w:r>
          </w:p>
          <w:p w14:paraId="2D7F0D66" w14:textId="77777777" w:rsidR="005B3575" w:rsidRDefault="00FB2F2F" w:rsidP="003F3758">
            <w:pPr>
              <w:spacing w:line="240" w:lineRule="auto"/>
            </w:pPr>
            <w:r>
              <w:t>13,41 EUR</w:t>
            </w:r>
            <w:r w:rsidR="00E2542A">
              <w:t xml:space="preserve">       20,40 EUR</w:t>
            </w:r>
          </w:p>
          <w:p w14:paraId="7E31D6B8" w14:textId="77777777" w:rsidR="00F7308A" w:rsidRPr="00B4585A" w:rsidRDefault="001E6A5B" w:rsidP="003F3758">
            <w:pPr>
              <w:spacing w:line="240" w:lineRule="auto"/>
            </w:pPr>
            <w:r>
              <w:t>24,3</w:t>
            </w:r>
            <w:r w:rsidR="00F7308A">
              <w:t>0 EUR</w:t>
            </w:r>
            <w:r w:rsidR="00AE1766">
              <w:t xml:space="preserve">         4,20 EUR</w:t>
            </w:r>
          </w:p>
        </w:tc>
        <w:tc>
          <w:tcPr>
            <w:tcW w:w="1381" w:type="dxa"/>
          </w:tcPr>
          <w:p w14:paraId="59075AC9" w14:textId="77777777" w:rsidR="003F3758" w:rsidRPr="00B4585A" w:rsidRDefault="003F3758" w:rsidP="003F3758">
            <w:pPr>
              <w:spacing w:line="240" w:lineRule="auto"/>
            </w:pPr>
          </w:p>
        </w:tc>
      </w:tr>
      <w:tr w:rsidR="003F3758" w:rsidRPr="00B4585A" w14:paraId="11A6ABC7" w14:textId="77777777" w:rsidTr="003F3758">
        <w:trPr>
          <w:jc w:val="center"/>
        </w:trPr>
        <w:tc>
          <w:tcPr>
            <w:tcW w:w="4854" w:type="dxa"/>
          </w:tcPr>
          <w:p w14:paraId="7497178C" w14:textId="6B830EA9" w:rsidR="00FB2F2F" w:rsidRPr="00B4585A" w:rsidRDefault="003F3758" w:rsidP="00091817">
            <w:pPr>
              <w:spacing w:line="240" w:lineRule="auto"/>
            </w:pPr>
            <w:r>
              <w:t xml:space="preserve">US auf Wunsch der Pat.  </w:t>
            </w:r>
            <w:r w:rsidR="00091817">
              <w:t xml:space="preserve">zur Wachstums -und Entwicklungskontrolle - </w:t>
            </w:r>
            <w:r>
              <w:t xml:space="preserve">jederzeit in der Schwangerschaft möglich </w:t>
            </w:r>
          </w:p>
        </w:tc>
        <w:tc>
          <w:tcPr>
            <w:tcW w:w="2825" w:type="dxa"/>
          </w:tcPr>
          <w:p w14:paraId="636F3B9C" w14:textId="306BE21E" w:rsidR="003F3758" w:rsidRPr="00B4585A" w:rsidRDefault="00091817" w:rsidP="003F3758">
            <w:pPr>
              <w:spacing w:line="240" w:lineRule="auto"/>
            </w:pPr>
            <w:r>
              <w:t>50</w:t>
            </w:r>
            <w:r w:rsidR="003F3758">
              <w:t>.00 EUR</w:t>
            </w:r>
          </w:p>
        </w:tc>
        <w:tc>
          <w:tcPr>
            <w:tcW w:w="1381" w:type="dxa"/>
          </w:tcPr>
          <w:p w14:paraId="3D4EC349" w14:textId="77777777" w:rsidR="003F3758" w:rsidRDefault="003F3758" w:rsidP="003F3758">
            <w:pPr>
              <w:spacing w:line="240" w:lineRule="auto"/>
            </w:pPr>
          </w:p>
        </w:tc>
      </w:tr>
      <w:tr w:rsidR="003F3758" w:rsidRPr="00B4585A" w14:paraId="271EFF19" w14:textId="77777777" w:rsidTr="003F3758">
        <w:trPr>
          <w:jc w:val="center"/>
        </w:trPr>
        <w:tc>
          <w:tcPr>
            <w:tcW w:w="4854" w:type="dxa"/>
          </w:tcPr>
          <w:p w14:paraId="4218A61E" w14:textId="32EE7056" w:rsidR="00051795" w:rsidRPr="00CD6F17" w:rsidRDefault="006C7E51" w:rsidP="003F3758">
            <w:pPr>
              <w:spacing w:line="240" w:lineRule="auto"/>
            </w:pPr>
            <w:r>
              <w:t xml:space="preserve">Fein- Ultraschall (Organ-Schall) </w:t>
            </w:r>
            <w:r w:rsidR="00E2542A">
              <w:t>jederzeit mit Terminvereinbarung in der Schwangerschaft möglich</w:t>
            </w:r>
            <w:r w:rsidR="00CD6F17">
              <w:t xml:space="preserve"> </w:t>
            </w:r>
            <w:r w:rsidR="00CD6F17" w:rsidRPr="00CD6F17">
              <w:t>z</w:t>
            </w:r>
            <w:r w:rsidR="00051795" w:rsidRPr="00CD6F17">
              <w:t xml:space="preserve">um </w:t>
            </w:r>
            <w:r w:rsidR="0072155B" w:rsidRPr="00CD6F17">
              <w:t>A</w:t>
            </w:r>
            <w:r w:rsidR="0072155B">
              <w:t>u</w:t>
            </w:r>
            <w:r w:rsidR="0072155B" w:rsidRPr="00CD6F17">
              <w:t>sschluss</w:t>
            </w:r>
            <w:r w:rsidR="00051795" w:rsidRPr="00CD6F17">
              <w:t xml:space="preserve"> von Fehlbildungen</w:t>
            </w:r>
          </w:p>
        </w:tc>
        <w:tc>
          <w:tcPr>
            <w:tcW w:w="2825" w:type="dxa"/>
          </w:tcPr>
          <w:p w14:paraId="46A9A8E9" w14:textId="77777777" w:rsidR="003F3758" w:rsidRPr="00B4585A" w:rsidRDefault="006C7E51" w:rsidP="003F3758">
            <w:pPr>
              <w:spacing w:line="240" w:lineRule="auto"/>
            </w:pPr>
            <w:r>
              <w:t xml:space="preserve">227,30 EUR </w:t>
            </w:r>
          </w:p>
        </w:tc>
        <w:tc>
          <w:tcPr>
            <w:tcW w:w="1381" w:type="dxa"/>
          </w:tcPr>
          <w:p w14:paraId="75C1CE94" w14:textId="77777777" w:rsidR="003F3758" w:rsidRPr="00B4585A" w:rsidRDefault="003F3758" w:rsidP="003F3758">
            <w:pPr>
              <w:spacing w:line="240" w:lineRule="auto"/>
            </w:pPr>
          </w:p>
        </w:tc>
      </w:tr>
      <w:tr w:rsidR="003F3758" w:rsidRPr="00B4585A" w14:paraId="0E644734" w14:textId="77777777" w:rsidTr="003F3758">
        <w:trPr>
          <w:jc w:val="center"/>
        </w:trPr>
        <w:tc>
          <w:tcPr>
            <w:tcW w:w="4854" w:type="dxa"/>
          </w:tcPr>
          <w:p w14:paraId="6B2D3B52" w14:textId="77777777" w:rsidR="003F3758" w:rsidRPr="00B4585A" w:rsidRDefault="003F3758" w:rsidP="003F3758">
            <w:pPr>
              <w:spacing w:line="240" w:lineRule="auto"/>
            </w:pPr>
            <w:proofErr w:type="spellStart"/>
            <w:r w:rsidRPr="00B4585A">
              <w:t>Harmony</w:t>
            </w:r>
            <w:proofErr w:type="spellEnd"/>
            <w:r w:rsidRPr="00B4585A">
              <w:t xml:space="preserve"> Pr</w:t>
            </w:r>
            <w:r w:rsidR="003F78B6">
              <w:t>ä</w:t>
            </w:r>
            <w:r w:rsidRPr="00B4585A">
              <w:t>natal Test</w:t>
            </w:r>
          </w:p>
        </w:tc>
        <w:tc>
          <w:tcPr>
            <w:tcW w:w="2825" w:type="dxa"/>
          </w:tcPr>
          <w:p w14:paraId="41499F71" w14:textId="13C65016" w:rsidR="003F3758" w:rsidRDefault="003F3758" w:rsidP="003F3758">
            <w:pPr>
              <w:spacing w:line="240" w:lineRule="auto"/>
            </w:pPr>
            <w:r>
              <w:t>Ca.300-</w:t>
            </w:r>
            <w:r w:rsidR="001977F9">
              <w:t>5</w:t>
            </w:r>
            <w:r>
              <w:t>00</w:t>
            </w:r>
            <w:r w:rsidR="0079417C">
              <w:t xml:space="preserve"> EUR</w:t>
            </w:r>
          </w:p>
          <w:p w14:paraId="40768632" w14:textId="77777777" w:rsidR="003F3758" w:rsidRPr="00B4585A" w:rsidRDefault="003F3758" w:rsidP="003F3758">
            <w:pPr>
              <w:spacing w:line="240" w:lineRule="auto"/>
            </w:pPr>
          </w:p>
        </w:tc>
        <w:tc>
          <w:tcPr>
            <w:tcW w:w="1381" w:type="dxa"/>
          </w:tcPr>
          <w:p w14:paraId="1E070555" w14:textId="77777777" w:rsidR="003F3758" w:rsidRDefault="003F3758" w:rsidP="003F3758">
            <w:pPr>
              <w:spacing w:line="240" w:lineRule="auto"/>
            </w:pPr>
          </w:p>
        </w:tc>
      </w:tr>
      <w:tr w:rsidR="003F3758" w:rsidRPr="00B4585A" w14:paraId="662DACF3" w14:textId="77777777" w:rsidTr="003F3758">
        <w:trPr>
          <w:jc w:val="center"/>
        </w:trPr>
        <w:tc>
          <w:tcPr>
            <w:tcW w:w="4854" w:type="dxa"/>
          </w:tcPr>
          <w:p w14:paraId="380C47A5" w14:textId="77777777" w:rsidR="003F3758" w:rsidRPr="00B4585A" w:rsidRDefault="003F3758" w:rsidP="003F3758">
            <w:pPr>
              <w:spacing w:line="240" w:lineRule="auto"/>
            </w:pPr>
            <w:r w:rsidRPr="00B4585A">
              <w:t xml:space="preserve">Kombinierte NT-Messung </w:t>
            </w:r>
          </w:p>
        </w:tc>
        <w:tc>
          <w:tcPr>
            <w:tcW w:w="2825" w:type="dxa"/>
          </w:tcPr>
          <w:p w14:paraId="4A254FCB" w14:textId="12BFDF7C" w:rsidR="003F3758" w:rsidRDefault="003F3758" w:rsidP="003F3758">
            <w:pPr>
              <w:spacing w:line="240" w:lineRule="auto"/>
            </w:pPr>
            <w:r>
              <w:t xml:space="preserve">Ca. </w:t>
            </w:r>
            <w:r w:rsidR="000D05F6">
              <w:t xml:space="preserve">300 </w:t>
            </w:r>
            <w:r>
              <w:t>EUR</w:t>
            </w:r>
          </w:p>
          <w:p w14:paraId="14730A32" w14:textId="77777777" w:rsidR="003F3758" w:rsidRPr="00B4585A" w:rsidRDefault="003F3758" w:rsidP="003F3758">
            <w:pPr>
              <w:spacing w:line="240" w:lineRule="auto"/>
            </w:pPr>
          </w:p>
        </w:tc>
        <w:tc>
          <w:tcPr>
            <w:tcW w:w="1381" w:type="dxa"/>
          </w:tcPr>
          <w:p w14:paraId="1C5AE5C6" w14:textId="77777777" w:rsidR="003F3758" w:rsidRDefault="003F3758" w:rsidP="003F3758">
            <w:pPr>
              <w:spacing w:line="240" w:lineRule="auto"/>
            </w:pPr>
          </w:p>
        </w:tc>
      </w:tr>
      <w:tr w:rsidR="003F3758" w:rsidRPr="00B4585A" w14:paraId="3C31D4C0" w14:textId="77777777" w:rsidTr="003F3758">
        <w:trPr>
          <w:jc w:val="center"/>
        </w:trPr>
        <w:tc>
          <w:tcPr>
            <w:tcW w:w="4854" w:type="dxa"/>
          </w:tcPr>
          <w:p w14:paraId="0C5A9F04" w14:textId="77777777" w:rsidR="003F3758" w:rsidRDefault="003F3758" w:rsidP="003F3758">
            <w:pPr>
              <w:spacing w:line="240" w:lineRule="auto"/>
            </w:pPr>
            <w:r w:rsidRPr="00B4585A">
              <w:t>Prä</w:t>
            </w:r>
            <w:r>
              <w:t>e</w:t>
            </w:r>
            <w:r w:rsidRPr="00B4585A">
              <w:t xml:space="preserve">klampsie </w:t>
            </w:r>
            <w:r w:rsidR="0009074B">
              <w:t>–</w:t>
            </w:r>
            <w:r w:rsidRPr="00B4585A">
              <w:t xml:space="preserve"> Diagnostik</w:t>
            </w:r>
          </w:p>
          <w:p w14:paraId="0150E62F" w14:textId="59C64E90" w:rsidR="0009074B" w:rsidRPr="00B4585A" w:rsidRDefault="0009074B" w:rsidP="003F3758">
            <w:pPr>
              <w:spacing w:line="240" w:lineRule="auto"/>
            </w:pPr>
            <w:r>
              <w:t>(</w:t>
            </w:r>
            <w:proofErr w:type="spellStart"/>
            <w:r>
              <w:t>Ausschluß</w:t>
            </w:r>
            <w:proofErr w:type="spellEnd"/>
            <w:r>
              <w:t xml:space="preserve"> von </w:t>
            </w:r>
            <w:proofErr w:type="spellStart"/>
            <w:r>
              <w:t>Gestosen</w:t>
            </w:r>
            <w:proofErr w:type="spellEnd"/>
            <w:r>
              <w:t>)</w:t>
            </w:r>
          </w:p>
        </w:tc>
        <w:tc>
          <w:tcPr>
            <w:tcW w:w="2825" w:type="dxa"/>
          </w:tcPr>
          <w:p w14:paraId="179B4EE0" w14:textId="77777777" w:rsidR="003F3758" w:rsidRDefault="003F3758" w:rsidP="003F3758">
            <w:pPr>
              <w:spacing w:line="240" w:lineRule="auto"/>
            </w:pPr>
            <w:r>
              <w:t>82,60 EUR</w:t>
            </w:r>
          </w:p>
          <w:p w14:paraId="3C2DAAE3" w14:textId="77777777" w:rsidR="003F3758" w:rsidRPr="00B4585A" w:rsidRDefault="003F3758" w:rsidP="003F3758">
            <w:pPr>
              <w:spacing w:line="240" w:lineRule="auto"/>
            </w:pPr>
          </w:p>
        </w:tc>
        <w:tc>
          <w:tcPr>
            <w:tcW w:w="1381" w:type="dxa"/>
          </w:tcPr>
          <w:p w14:paraId="3F019EB1" w14:textId="77777777" w:rsidR="003F3758" w:rsidRDefault="003F3758" w:rsidP="003F3758">
            <w:pPr>
              <w:spacing w:line="240" w:lineRule="auto"/>
            </w:pPr>
          </w:p>
        </w:tc>
      </w:tr>
      <w:tr w:rsidR="003F3758" w:rsidRPr="00B4585A" w14:paraId="099E87CE" w14:textId="77777777" w:rsidTr="003F3758">
        <w:trPr>
          <w:jc w:val="center"/>
        </w:trPr>
        <w:tc>
          <w:tcPr>
            <w:tcW w:w="4854" w:type="dxa"/>
          </w:tcPr>
          <w:p w14:paraId="2CB2B57E" w14:textId="77777777" w:rsidR="003F3758" w:rsidRDefault="003F3758" w:rsidP="003F3758">
            <w:pPr>
              <w:spacing w:line="240" w:lineRule="auto"/>
            </w:pPr>
            <w:r w:rsidRPr="00B4585A">
              <w:t xml:space="preserve">ß-Streptokokken </w:t>
            </w:r>
          </w:p>
          <w:p w14:paraId="5F2EFFE1" w14:textId="00585017" w:rsidR="0009074B" w:rsidRPr="00B4585A" w:rsidRDefault="0009074B" w:rsidP="003F3758">
            <w:pPr>
              <w:spacing w:line="240" w:lineRule="auto"/>
            </w:pPr>
            <w:r>
              <w:t>(Minimierung des Infe</w:t>
            </w:r>
            <w:r w:rsidR="0072155B">
              <w:t>k</w:t>
            </w:r>
            <w:r>
              <w:t>tionsrisikos des Kindes)</w:t>
            </w:r>
          </w:p>
        </w:tc>
        <w:tc>
          <w:tcPr>
            <w:tcW w:w="2825" w:type="dxa"/>
          </w:tcPr>
          <w:p w14:paraId="291B425E" w14:textId="77777777" w:rsidR="003F3758" w:rsidRDefault="003F3758" w:rsidP="003F3758">
            <w:pPr>
              <w:spacing w:line="240" w:lineRule="auto"/>
            </w:pPr>
            <w:r>
              <w:t>39,45 EUR</w:t>
            </w:r>
          </w:p>
          <w:p w14:paraId="15CDCBA5" w14:textId="77777777" w:rsidR="00F7308A" w:rsidRPr="00B4585A" w:rsidRDefault="00F7308A" w:rsidP="003F3758">
            <w:pPr>
              <w:spacing w:line="240" w:lineRule="auto"/>
            </w:pPr>
          </w:p>
        </w:tc>
        <w:tc>
          <w:tcPr>
            <w:tcW w:w="1381" w:type="dxa"/>
          </w:tcPr>
          <w:p w14:paraId="130A34F6" w14:textId="77777777" w:rsidR="003F3758" w:rsidRDefault="003F3758" w:rsidP="003F3758">
            <w:pPr>
              <w:spacing w:line="240" w:lineRule="auto"/>
            </w:pPr>
          </w:p>
        </w:tc>
      </w:tr>
    </w:tbl>
    <w:p w14:paraId="21CC936C" w14:textId="77777777" w:rsidR="00AF5231" w:rsidRPr="00AF5231" w:rsidRDefault="00AF5231" w:rsidP="000E17C4">
      <w:pPr>
        <w:rPr>
          <w:b/>
          <w:sz w:val="20"/>
        </w:rPr>
      </w:pPr>
      <w:r w:rsidRPr="00AF5231">
        <w:rPr>
          <w:rFonts w:cs="Arial"/>
          <w:sz w:val="20"/>
        </w:rPr>
        <w:t>□</w:t>
      </w:r>
      <w:r w:rsidRPr="00AF5231">
        <w:rPr>
          <w:rFonts w:cs="Arial"/>
          <w:b/>
          <w:sz w:val="20"/>
        </w:rPr>
        <w:t xml:space="preserve"> </w:t>
      </w:r>
      <w:r w:rsidRPr="00AF5231">
        <w:rPr>
          <w:b/>
          <w:sz w:val="20"/>
        </w:rPr>
        <w:t xml:space="preserve">Heute möchte ich keine </w:t>
      </w:r>
      <w:r w:rsidR="00E2542A">
        <w:rPr>
          <w:b/>
          <w:sz w:val="20"/>
        </w:rPr>
        <w:t xml:space="preserve">zusätzliche </w:t>
      </w:r>
      <w:r w:rsidRPr="00AF5231">
        <w:rPr>
          <w:b/>
          <w:sz w:val="20"/>
        </w:rPr>
        <w:t>Sicherheitsleistung</w:t>
      </w:r>
    </w:p>
    <w:p w14:paraId="404068CE" w14:textId="77777777" w:rsidR="000E17C4" w:rsidRPr="00AF5231" w:rsidRDefault="0062296D" w:rsidP="000E17C4">
      <w:pPr>
        <w:rPr>
          <w:sz w:val="20"/>
        </w:rPr>
      </w:pPr>
      <w:r>
        <w:rPr>
          <w:sz w:val="20"/>
        </w:rPr>
        <w:t>M</w:t>
      </w:r>
      <w:r w:rsidR="00AF5231">
        <w:rPr>
          <w:sz w:val="20"/>
        </w:rPr>
        <w:t xml:space="preserve">it obiger Rechnung bin ich </w:t>
      </w:r>
      <w:r w:rsidR="000005DE">
        <w:rPr>
          <w:sz w:val="20"/>
        </w:rPr>
        <w:t>Pat.</w:t>
      </w:r>
      <w:r w:rsidR="00AF5231">
        <w:rPr>
          <w:sz w:val="20"/>
        </w:rPr>
        <w:t xml:space="preserve"> </w:t>
      </w:r>
      <w:r w:rsidR="003139BD">
        <w:rPr>
          <w:sz w:val="20"/>
        </w:rPr>
        <w:t>_________</w:t>
      </w:r>
      <w:r w:rsidR="00AF5231">
        <w:rPr>
          <w:sz w:val="20"/>
        </w:rPr>
        <w:t xml:space="preserve">________________________________ einverstanden. </w:t>
      </w:r>
    </w:p>
    <w:p w14:paraId="0201871F" w14:textId="77777777" w:rsidR="0062296D" w:rsidRDefault="0062296D" w:rsidP="000E17C4">
      <w:pPr>
        <w:rPr>
          <w:sz w:val="20"/>
        </w:rPr>
      </w:pPr>
    </w:p>
    <w:p w14:paraId="0FA97367" w14:textId="6AF17F7E" w:rsidR="00AD5CD3" w:rsidRDefault="003139BD" w:rsidP="003E7B1F">
      <w:r>
        <w:rPr>
          <w:sz w:val="20"/>
        </w:rPr>
        <w:t>B</w:t>
      </w:r>
      <w:r w:rsidR="00AF5231">
        <w:rPr>
          <w:sz w:val="20"/>
        </w:rPr>
        <w:t xml:space="preserve">ad </w:t>
      </w:r>
      <w:r w:rsidR="00946F9A">
        <w:rPr>
          <w:sz w:val="20"/>
        </w:rPr>
        <w:t>Kreuznach, _</w:t>
      </w:r>
      <w:r w:rsidR="00AF5231">
        <w:rPr>
          <w:sz w:val="20"/>
        </w:rPr>
        <w:t>________________________Unterschrift</w:t>
      </w:r>
      <w:r>
        <w:rPr>
          <w:sz w:val="20"/>
        </w:rPr>
        <w:t xml:space="preserve"> __</w:t>
      </w:r>
      <w:r w:rsidR="00AF5231">
        <w:rPr>
          <w:sz w:val="20"/>
        </w:rPr>
        <w:t>_______________________</w:t>
      </w:r>
      <w:r>
        <w:rPr>
          <w:sz w:val="20"/>
        </w:rPr>
        <w:t>________</w:t>
      </w:r>
    </w:p>
    <w:sectPr w:rsidR="00AD5CD3" w:rsidSect="00AF52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134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2EB5" w14:textId="77777777" w:rsidR="00D44C23" w:rsidRDefault="00D44C23" w:rsidP="00DF7600">
      <w:r>
        <w:separator/>
      </w:r>
    </w:p>
  </w:endnote>
  <w:endnote w:type="continuationSeparator" w:id="0">
    <w:p w14:paraId="12F8C780" w14:textId="77777777" w:rsidR="00D44C23" w:rsidRDefault="00D44C23" w:rsidP="00DF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33B9" w14:textId="77777777" w:rsidR="00BF2ACA" w:rsidRDefault="00BF2AC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EA4DB2" w14:paraId="23F94527" w14:textId="77777777" w:rsidTr="00EA4DB2">
      <w:tc>
        <w:tcPr>
          <w:tcW w:w="3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6F8FEA" w14:textId="77777777" w:rsidR="00EA4DB2" w:rsidRDefault="00EA4DB2" w:rsidP="00EA4DB2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sz w:val="18"/>
              <w:szCs w:val="18"/>
            </w:rPr>
            <w:t>Erstellt von: ES</w:t>
          </w:r>
        </w:p>
        <w:p w14:paraId="7EF0BCE0" w14:textId="41D0A577" w:rsidR="00EA4DB2" w:rsidRDefault="00EA4DB2" w:rsidP="00EA4DB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am:  </w:t>
          </w:r>
          <w:r w:rsidR="00091817">
            <w:rPr>
              <w:sz w:val="18"/>
              <w:szCs w:val="18"/>
            </w:rPr>
            <w:t>29.12</w:t>
          </w:r>
          <w:r>
            <w:rPr>
              <w:sz w:val="18"/>
              <w:szCs w:val="18"/>
            </w:rPr>
            <w:t>.2020</w:t>
          </w:r>
        </w:p>
      </w:tc>
      <w:tc>
        <w:tcPr>
          <w:tcW w:w="3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8AD868" w14:textId="77777777" w:rsidR="00EA4DB2" w:rsidRDefault="00EA4DB2" w:rsidP="00EA4DB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geprüft und freigegeben von: </w:t>
          </w:r>
          <w:proofErr w:type="spellStart"/>
          <w:r>
            <w:rPr>
              <w:sz w:val="18"/>
              <w:szCs w:val="18"/>
            </w:rPr>
            <w:t>mhg</w:t>
          </w:r>
          <w:proofErr w:type="spellEnd"/>
        </w:p>
        <w:p w14:paraId="0D9CF184" w14:textId="5E40617C" w:rsidR="00EA4DB2" w:rsidRDefault="00EA4DB2" w:rsidP="00EA4DB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am: </w:t>
          </w:r>
          <w:r w:rsidR="00091817">
            <w:rPr>
              <w:sz w:val="18"/>
              <w:szCs w:val="18"/>
            </w:rPr>
            <w:t>29.12</w:t>
          </w:r>
          <w:r>
            <w:rPr>
              <w:sz w:val="18"/>
              <w:szCs w:val="18"/>
            </w:rPr>
            <w:t>.2020</w:t>
          </w:r>
        </w:p>
      </w:tc>
      <w:tc>
        <w:tcPr>
          <w:tcW w:w="3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E9FF70" w14:textId="77777777" w:rsidR="00EA4DB2" w:rsidRDefault="00EA4DB2" w:rsidP="00EA4DB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Revisionsstatus: 01</w:t>
          </w:r>
        </w:p>
      </w:tc>
    </w:tr>
  </w:tbl>
  <w:p w14:paraId="4CA70DD5" w14:textId="77777777" w:rsidR="001363B3" w:rsidRDefault="001363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CF0C" w14:textId="0746579C" w:rsidR="00BF2ACA" w:rsidRDefault="00BF2ACA">
    <w:pPr>
      <w:pStyle w:val="Fu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5FE47CA" wp14:editId="32A6C993">
          <wp:simplePos x="0" y="0"/>
          <wp:positionH relativeFrom="page">
            <wp:posOffset>5760720</wp:posOffset>
          </wp:positionH>
          <wp:positionV relativeFrom="page">
            <wp:posOffset>9865360</wp:posOffset>
          </wp:positionV>
          <wp:extent cx="1305560" cy="350520"/>
          <wp:effectExtent l="19050" t="0" r="8890" b="0"/>
          <wp:wrapSquare wrapText="bothSides"/>
          <wp:docPr id="6" name="Bild 6" descr="2009_Thieme_t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09_Thieme_t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95C">
      <w:rPr>
        <w:noProof/>
      </w:rPr>
      <w:fldChar w:fldCharType="begin"/>
    </w:r>
    <w:r w:rsidR="0065595C">
      <w:rPr>
        <w:noProof/>
      </w:rPr>
      <w:instrText xml:space="preserve"> FILENAME </w:instrText>
    </w:r>
    <w:r w:rsidR="0065595C">
      <w:rPr>
        <w:noProof/>
      </w:rPr>
      <w:fldChar w:fldCharType="separate"/>
    </w:r>
    <w:r w:rsidR="00091817">
      <w:rPr>
        <w:noProof/>
      </w:rPr>
      <w:t>Individuelle Sicherheitsleistungen Mu-Vo.docx</w:t>
    </w:r>
    <w:r w:rsidR="0065595C">
      <w:rPr>
        <w:noProof/>
      </w:rPr>
      <w:fldChar w:fldCharType="end"/>
    </w:r>
    <w:r>
      <w:br/>
      <w:t xml:space="preserve">Seite </w:t>
    </w:r>
    <w:r w:rsidR="00AD0F0E">
      <w:fldChar w:fldCharType="begin"/>
    </w:r>
    <w:r w:rsidR="00AD0F0E">
      <w:instrText xml:space="preserve"> PAGE </w:instrText>
    </w:r>
    <w:r w:rsidR="00AD0F0E">
      <w:fldChar w:fldCharType="separate"/>
    </w:r>
    <w:r>
      <w:rPr>
        <w:noProof/>
      </w:rPr>
      <w:t>1</w:t>
    </w:r>
    <w:r w:rsidR="00AD0F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08F1" w14:textId="77777777" w:rsidR="00D44C23" w:rsidRDefault="00D44C23" w:rsidP="00DF7600">
      <w:r>
        <w:separator/>
      </w:r>
    </w:p>
  </w:footnote>
  <w:footnote w:type="continuationSeparator" w:id="0">
    <w:p w14:paraId="69675482" w14:textId="77777777" w:rsidR="00D44C23" w:rsidRDefault="00D44C23" w:rsidP="00DF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4EDE" w14:textId="3C18D397" w:rsidR="00BF2ACA" w:rsidRPr="000F5142" w:rsidRDefault="00BF2ACA" w:rsidP="000F5142">
    <w:pPr>
      <w:pStyle w:val="Kopfzeile"/>
      <w:pBdr>
        <w:bottom w:val="single" w:sz="4" w:space="1" w:color="000080"/>
      </w:pBdr>
    </w:pPr>
    <w:r>
      <w:rPr>
        <w:color w:val="000080"/>
        <w:sz w:val="16"/>
        <w:szCs w:val="16"/>
      </w:rPr>
      <w:t>Dr. med. G. Heim, Melanie Heim-Günster und Kollegen, Mühlenstr.41, 55543 Bad Kreuznach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3E58" w14:textId="77777777" w:rsidR="00BF2ACA" w:rsidRDefault="00D44C23">
    <w:pPr>
      <w:pStyle w:val="Kopfzeile"/>
    </w:pPr>
    <w:r>
      <w:rPr>
        <w:noProof/>
      </w:rPr>
      <w:pict w14:anchorId="55562CB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3.6pt;margin-top:56.7pt;width:113.4pt;height:127.55pt;z-index:251658240;mso-position-horizontal-relative:page;mso-position-vertical-relative:page" filled="f" stroked="f">
          <v:textbox style="mso-next-textbox:#_x0000_s2055;mso-fit-shape-to-text:t" inset="0,0,0,0">
            <w:txbxContent>
              <w:p w14:paraId="28AF5B47" w14:textId="77777777" w:rsidR="00BF2ACA" w:rsidRDefault="00BF2ACA" w:rsidP="008D4880">
                <w:pPr>
                  <w:pStyle w:val="ArztangabeTitel"/>
                </w:pPr>
                <w:r w:rsidRPr="00E03E87">
                  <w:t>Dr. Martin Mustermann</w:t>
                </w:r>
                <w:r>
                  <w:br/>
                </w:r>
                <w:r w:rsidRPr="00E03E87">
                  <w:t xml:space="preserve">Arzt für </w:t>
                </w:r>
                <w:r>
                  <w:t>Allgemeinmedizin</w:t>
                </w:r>
              </w:p>
              <w:p w14:paraId="6A4D7600" w14:textId="77777777" w:rsidR="00BF2ACA" w:rsidRDefault="00BF2ACA" w:rsidP="008D4880">
                <w:pPr>
                  <w:pStyle w:val="Arztangabe"/>
                </w:pPr>
                <w:r>
                  <w:t>Musterstraße 30</w:t>
                </w:r>
                <w:r>
                  <w:br/>
                  <w:t>74635 Musterstadt</w:t>
                </w:r>
                <w:r>
                  <w:br/>
                  <w:t>Telefon: 01234 567890</w:t>
                </w:r>
                <w:r>
                  <w:br/>
                  <w:t>Fax: 01234 567891</w:t>
                </w:r>
                <w:r>
                  <w:br/>
                  <w:t>E-Mail: dr.mustermann@</w:t>
                </w:r>
                <w:r>
                  <w:br/>
                  <w:t>provider.de</w:t>
                </w:r>
                <w:r>
                  <w:br/>
                  <w:t>Internet: www.mustermann.de</w:t>
                </w:r>
              </w:p>
              <w:p w14:paraId="38B4DB95" w14:textId="77777777" w:rsidR="00BF2ACA" w:rsidRDefault="00BF2ACA" w:rsidP="008D4880">
                <w:pPr>
                  <w:pStyle w:val="Arztangabe"/>
                </w:pPr>
              </w:p>
              <w:p w14:paraId="0D58A718" w14:textId="77777777" w:rsidR="00BF2ACA" w:rsidRDefault="00BF2ACA" w:rsidP="008D4880">
                <w:pPr>
                  <w:pStyle w:val="Arztangabe"/>
                </w:pP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B28"/>
    <w:multiLevelType w:val="hybridMultilevel"/>
    <w:tmpl w:val="A16A0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4BB"/>
    <w:multiLevelType w:val="hybridMultilevel"/>
    <w:tmpl w:val="81507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3A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AC0E4D"/>
    <w:multiLevelType w:val="hybridMultilevel"/>
    <w:tmpl w:val="9F227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30B"/>
    <w:multiLevelType w:val="hybridMultilevel"/>
    <w:tmpl w:val="6B7AA822"/>
    <w:lvl w:ilvl="0" w:tplc="837CBBDC">
      <w:start w:val="1"/>
      <w:numFmt w:val="decimal"/>
      <w:pStyle w:val="Liste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00998"/>
    <w:multiLevelType w:val="hybridMultilevel"/>
    <w:tmpl w:val="83307200"/>
    <w:lvl w:ilvl="0" w:tplc="A86A8C00">
      <w:start w:val="1"/>
      <w:numFmt w:val="bullet"/>
      <w:pStyle w:val="TabelleList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16237"/>
    <w:multiLevelType w:val="hybridMultilevel"/>
    <w:tmpl w:val="86C6F2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E6C06"/>
    <w:multiLevelType w:val="hybridMultilevel"/>
    <w:tmpl w:val="0376361A"/>
    <w:lvl w:ilvl="0" w:tplc="B8AE8D48">
      <w:start w:val="1"/>
      <w:numFmt w:val="bullet"/>
      <w:pStyle w:val="Liste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73FB"/>
    <w:multiLevelType w:val="singleLevel"/>
    <w:tmpl w:val="DE2E20F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46EF7496"/>
    <w:multiLevelType w:val="hybridMultilevel"/>
    <w:tmpl w:val="CB3A2E44"/>
    <w:lvl w:ilvl="0" w:tplc="04070003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ACB1A0E"/>
    <w:multiLevelType w:val="hybridMultilevel"/>
    <w:tmpl w:val="9ADEE32E"/>
    <w:lvl w:ilvl="0" w:tplc="F294DB7A">
      <w:start w:val="1"/>
      <w:numFmt w:val="bullet"/>
      <w:pStyle w:val="List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655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5E0D50CF"/>
    <w:multiLevelType w:val="hybridMultilevel"/>
    <w:tmpl w:val="D6147188"/>
    <w:lvl w:ilvl="0" w:tplc="B922E3A4">
      <w:start w:val="1"/>
      <w:numFmt w:val="lowerLetter"/>
      <w:pStyle w:val="ListeNum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E34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6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69A"/>
    <w:rsid w:val="000005DE"/>
    <w:rsid w:val="00014674"/>
    <w:rsid w:val="00035FB6"/>
    <w:rsid w:val="00051795"/>
    <w:rsid w:val="00080E48"/>
    <w:rsid w:val="0009074B"/>
    <w:rsid w:val="00091817"/>
    <w:rsid w:val="000A46D3"/>
    <w:rsid w:val="000B16D4"/>
    <w:rsid w:val="000B3E12"/>
    <w:rsid w:val="000D05F6"/>
    <w:rsid w:val="000D26D9"/>
    <w:rsid w:val="000E17C4"/>
    <w:rsid w:val="000F5142"/>
    <w:rsid w:val="00101C95"/>
    <w:rsid w:val="001226BE"/>
    <w:rsid w:val="00122DE4"/>
    <w:rsid w:val="001363B3"/>
    <w:rsid w:val="001441D3"/>
    <w:rsid w:val="0015498E"/>
    <w:rsid w:val="0016734C"/>
    <w:rsid w:val="00171B42"/>
    <w:rsid w:val="001813B1"/>
    <w:rsid w:val="00190484"/>
    <w:rsid w:val="001942D7"/>
    <w:rsid w:val="001977F9"/>
    <w:rsid w:val="001A29E0"/>
    <w:rsid w:val="001C3BE3"/>
    <w:rsid w:val="001D1948"/>
    <w:rsid w:val="001D1F15"/>
    <w:rsid w:val="001D3F52"/>
    <w:rsid w:val="001E0BFD"/>
    <w:rsid w:val="001E207F"/>
    <w:rsid w:val="001E6A5B"/>
    <w:rsid w:val="001E7EAE"/>
    <w:rsid w:val="001F25CA"/>
    <w:rsid w:val="002328F5"/>
    <w:rsid w:val="0023611C"/>
    <w:rsid w:val="00240EE2"/>
    <w:rsid w:val="00243EC4"/>
    <w:rsid w:val="002447E0"/>
    <w:rsid w:val="002539DC"/>
    <w:rsid w:val="002558F9"/>
    <w:rsid w:val="00264B73"/>
    <w:rsid w:val="00264DF9"/>
    <w:rsid w:val="00291025"/>
    <w:rsid w:val="002D3658"/>
    <w:rsid w:val="002D5086"/>
    <w:rsid w:val="002F1C27"/>
    <w:rsid w:val="00300AD8"/>
    <w:rsid w:val="00311126"/>
    <w:rsid w:val="003139BD"/>
    <w:rsid w:val="00337848"/>
    <w:rsid w:val="00343475"/>
    <w:rsid w:val="00374668"/>
    <w:rsid w:val="003779C5"/>
    <w:rsid w:val="00393DBA"/>
    <w:rsid w:val="003943A0"/>
    <w:rsid w:val="003C0893"/>
    <w:rsid w:val="003D1713"/>
    <w:rsid w:val="003D1C3D"/>
    <w:rsid w:val="003D40BA"/>
    <w:rsid w:val="003E5147"/>
    <w:rsid w:val="003E7B1F"/>
    <w:rsid w:val="003F3758"/>
    <w:rsid w:val="003F78B6"/>
    <w:rsid w:val="00420F77"/>
    <w:rsid w:val="004251DA"/>
    <w:rsid w:val="00427BA8"/>
    <w:rsid w:val="00444548"/>
    <w:rsid w:val="00453B1B"/>
    <w:rsid w:val="00474787"/>
    <w:rsid w:val="00475257"/>
    <w:rsid w:val="004752A8"/>
    <w:rsid w:val="004829F5"/>
    <w:rsid w:val="0048597D"/>
    <w:rsid w:val="004A2F1F"/>
    <w:rsid w:val="0054349F"/>
    <w:rsid w:val="0054512C"/>
    <w:rsid w:val="00554A7A"/>
    <w:rsid w:val="00571562"/>
    <w:rsid w:val="00581546"/>
    <w:rsid w:val="00584581"/>
    <w:rsid w:val="005960A3"/>
    <w:rsid w:val="00596543"/>
    <w:rsid w:val="005B3575"/>
    <w:rsid w:val="005C352E"/>
    <w:rsid w:val="005C3DE1"/>
    <w:rsid w:val="005E0A12"/>
    <w:rsid w:val="005E7E56"/>
    <w:rsid w:val="005F341E"/>
    <w:rsid w:val="005F7AAE"/>
    <w:rsid w:val="006032DA"/>
    <w:rsid w:val="0061669A"/>
    <w:rsid w:val="0062296D"/>
    <w:rsid w:val="00624D33"/>
    <w:rsid w:val="00631505"/>
    <w:rsid w:val="00641D36"/>
    <w:rsid w:val="0065595C"/>
    <w:rsid w:val="0067245C"/>
    <w:rsid w:val="00680BBA"/>
    <w:rsid w:val="006947C4"/>
    <w:rsid w:val="006A6ACA"/>
    <w:rsid w:val="006A779F"/>
    <w:rsid w:val="006C281E"/>
    <w:rsid w:val="006C7E51"/>
    <w:rsid w:val="006D623B"/>
    <w:rsid w:val="006E331C"/>
    <w:rsid w:val="006E6402"/>
    <w:rsid w:val="007016E7"/>
    <w:rsid w:val="00705390"/>
    <w:rsid w:val="00711809"/>
    <w:rsid w:val="0072155B"/>
    <w:rsid w:val="00750BC8"/>
    <w:rsid w:val="00756DB0"/>
    <w:rsid w:val="00786CF0"/>
    <w:rsid w:val="007904CF"/>
    <w:rsid w:val="0079417C"/>
    <w:rsid w:val="00796F66"/>
    <w:rsid w:val="007A2D5B"/>
    <w:rsid w:val="007A6F29"/>
    <w:rsid w:val="007C44DF"/>
    <w:rsid w:val="007C6409"/>
    <w:rsid w:val="007D4BBF"/>
    <w:rsid w:val="007E2603"/>
    <w:rsid w:val="007E522D"/>
    <w:rsid w:val="007E7102"/>
    <w:rsid w:val="007E7BEA"/>
    <w:rsid w:val="008041EF"/>
    <w:rsid w:val="00814120"/>
    <w:rsid w:val="00822838"/>
    <w:rsid w:val="0083230D"/>
    <w:rsid w:val="00835CB7"/>
    <w:rsid w:val="00867A6E"/>
    <w:rsid w:val="00887095"/>
    <w:rsid w:val="00891805"/>
    <w:rsid w:val="008A6C6A"/>
    <w:rsid w:val="008B767A"/>
    <w:rsid w:val="008D4880"/>
    <w:rsid w:val="008E5953"/>
    <w:rsid w:val="00916FCA"/>
    <w:rsid w:val="0093553E"/>
    <w:rsid w:val="00943DAF"/>
    <w:rsid w:val="00946F9A"/>
    <w:rsid w:val="0095505F"/>
    <w:rsid w:val="00963951"/>
    <w:rsid w:val="00971EB4"/>
    <w:rsid w:val="00974E97"/>
    <w:rsid w:val="009768A6"/>
    <w:rsid w:val="00993772"/>
    <w:rsid w:val="009A265B"/>
    <w:rsid w:val="009C1B76"/>
    <w:rsid w:val="009C6A68"/>
    <w:rsid w:val="009C7F6D"/>
    <w:rsid w:val="009E13E8"/>
    <w:rsid w:val="009E70C4"/>
    <w:rsid w:val="00A32AAC"/>
    <w:rsid w:val="00A35B17"/>
    <w:rsid w:val="00A37D93"/>
    <w:rsid w:val="00A4139D"/>
    <w:rsid w:val="00A56985"/>
    <w:rsid w:val="00A76FDB"/>
    <w:rsid w:val="00A773C9"/>
    <w:rsid w:val="00A915BD"/>
    <w:rsid w:val="00A96CF5"/>
    <w:rsid w:val="00AA124E"/>
    <w:rsid w:val="00AB60E1"/>
    <w:rsid w:val="00AC118D"/>
    <w:rsid w:val="00AC1960"/>
    <w:rsid w:val="00AD03B7"/>
    <w:rsid w:val="00AD0F0E"/>
    <w:rsid w:val="00AD5CD3"/>
    <w:rsid w:val="00AE1766"/>
    <w:rsid w:val="00AF5231"/>
    <w:rsid w:val="00B24A8F"/>
    <w:rsid w:val="00B32B0F"/>
    <w:rsid w:val="00B34D52"/>
    <w:rsid w:val="00B47AD0"/>
    <w:rsid w:val="00B67071"/>
    <w:rsid w:val="00B67F0D"/>
    <w:rsid w:val="00B82228"/>
    <w:rsid w:val="00B82955"/>
    <w:rsid w:val="00B9149A"/>
    <w:rsid w:val="00BB44FA"/>
    <w:rsid w:val="00BB4F43"/>
    <w:rsid w:val="00BC06F2"/>
    <w:rsid w:val="00BC2021"/>
    <w:rsid w:val="00BD6964"/>
    <w:rsid w:val="00BF2ACA"/>
    <w:rsid w:val="00C13173"/>
    <w:rsid w:val="00C20581"/>
    <w:rsid w:val="00C3334B"/>
    <w:rsid w:val="00C369EC"/>
    <w:rsid w:val="00C761B6"/>
    <w:rsid w:val="00C85E93"/>
    <w:rsid w:val="00C93D96"/>
    <w:rsid w:val="00CA5ACB"/>
    <w:rsid w:val="00CB3D74"/>
    <w:rsid w:val="00CB5C18"/>
    <w:rsid w:val="00CC1A1C"/>
    <w:rsid w:val="00CD0636"/>
    <w:rsid w:val="00CD309D"/>
    <w:rsid w:val="00CD6F17"/>
    <w:rsid w:val="00D1129C"/>
    <w:rsid w:val="00D317AB"/>
    <w:rsid w:val="00D31CFD"/>
    <w:rsid w:val="00D44C23"/>
    <w:rsid w:val="00D50B4F"/>
    <w:rsid w:val="00D551CB"/>
    <w:rsid w:val="00D8093E"/>
    <w:rsid w:val="00D84541"/>
    <w:rsid w:val="00DA7F76"/>
    <w:rsid w:val="00DB0F41"/>
    <w:rsid w:val="00DB3F35"/>
    <w:rsid w:val="00DB5AED"/>
    <w:rsid w:val="00DD6047"/>
    <w:rsid w:val="00DD7C1B"/>
    <w:rsid w:val="00DE00CB"/>
    <w:rsid w:val="00DF5F26"/>
    <w:rsid w:val="00DF7600"/>
    <w:rsid w:val="00E013BE"/>
    <w:rsid w:val="00E01851"/>
    <w:rsid w:val="00E039A1"/>
    <w:rsid w:val="00E03E87"/>
    <w:rsid w:val="00E071AF"/>
    <w:rsid w:val="00E11226"/>
    <w:rsid w:val="00E179A3"/>
    <w:rsid w:val="00E24C5E"/>
    <w:rsid w:val="00E2542A"/>
    <w:rsid w:val="00E40261"/>
    <w:rsid w:val="00E536C4"/>
    <w:rsid w:val="00E63575"/>
    <w:rsid w:val="00E67300"/>
    <w:rsid w:val="00EA4DB2"/>
    <w:rsid w:val="00EA59A4"/>
    <w:rsid w:val="00EA7714"/>
    <w:rsid w:val="00EE3D3C"/>
    <w:rsid w:val="00EF1899"/>
    <w:rsid w:val="00EF3FDF"/>
    <w:rsid w:val="00F01C3A"/>
    <w:rsid w:val="00F15328"/>
    <w:rsid w:val="00F2360F"/>
    <w:rsid w:val="00F250F7"/>
    <w:rsid w:val="00F25F97"/>
    <w:rsid w:val="00F27DC7"/>
    <w:rsid w:val="00F40738"/>
    <w:rsid w:val="00F62095"/>
    <w:rsid w:val="00F72BA6"/>
    <w:rsid w:val="00F7308A"/>
    <w:rsid w:val="00F74236"/>
    <w:rsid w:val="00F7636B"/>
    <w:rsid w:val="00F829D4"/>
    <w:rsid w:val="00F85BD5"/>
    <w:rsid w:val="00F9629C"/>
    <w:rsid w:val="00FA3E1D"/>
    <w:rsid w:val="00FA596D"/>
    <w:rsid w:val="00FA7B8F"/>
    <w:rsid w:val="00FB0049"/>
    <w:rsid w:val="00FB2F2F"/>
    <w:rsid w:val="00FC0D12"/>
    <w:rsid w:val="00FE5EF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eaeaea"/>
    </o:shapedefaults>
    <o:shapelayout v:ext="edit">
      <o:idmap v:ext="edit" data="1"/>
    </o:shapelayout>
  </w:shapeDefaults>
  <w:decimalSymbol w:val=","/>
  <w:listSeparator w:val=";"/>
  <w14:docId w14:val="0558B56C"/>
  <w15:docId w15:val="{A27FD0DB-28D4-4ECF-9B95-DB6B094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6E"/>
    <w:pPr>
      <w:spacing w:before="120" w:line="25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67A6E"/>
    <w:pPr>
      <w:keepNext/>
      <w:spacing w:before="0" w:after="240" w:line="240" w:lineRule="auto"/>
      <w:outlineLvl w:val="0"/>
    </w:pPr>
    <w:rPr>
      <w:b/>
      <w:color w:val="17327B"/>
      <w:kern w:val="28"/>
      <w:sz w:val="28"/>
    </w:rPr>
  </w:style>
  <w:style w:type="paragraph" w:styleId="berschrift2">
    <w:name w:val="heading 2"/>
    <w:basedOn w:val="Standard"/>
    <w:next w:val="Standard"/>
    <w:qFormat/>
    <w:rsid w:val="00867A6E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7A6E"/>
    <w:pPr>
      <w:spacing w:after="60" w:line="240" w:lineRule="auto"/>
    </w:pPr>
    <w:rPr>
      <w:sz w:val="12"/>
    </w:rPr>
  </w:style>
  <w:style w:type="paragraph" w:styleId="Fuzeile">
    <w:name w:val="footer"/>
    <w:basedOn w:val="Standard"/>
    <w:link w:val="FuzeileZchn"/>
    <w:uiPriority w:val="99"/>
    <w:rsid w:val="00867A6E"/>
    <w:pPr>
      <w:tabs>
        <w:tab w:val="left" w:pos="7655"/>
      </w:tabs>
    </w:pPr>
  </w:style>
  <w:style w:type="character" w:styleId="Seitenzahl">
    <w:name w:val="page number"/>
    <w:basedOn w:val="Absatz-Standardschriftart"/>
    <w:rsid w:val="00867A6E"/>
    <w:rPr>
      <w:sz w:val="16"/>
      <w:szCs w:val="16"/>
    </w:rPr>
  </w:style>
  <w:style w:type="paragraph" w:customStyle="1" w:styleId="Liste1">
    <w:name w:val="Liste1"/>
    <w:basedOn w:val="Standard"/>
    <w:rsid w:val="00867A6E"/>
    <w:pPr>
      <w:numPr>
        <w:numId w:val="6"/>
      </w:numPr>
    </w:pPr>
  </w:style>
  <w:style w:type="paragraph" w:customStyle="1" w:styleId="Kontrolle">
    <w:name w:val="Kontrolle"/>
    <w:basedOn w:val="Standard"/>
    <w:rsid w:val="00867A6E"/>
    <w:pPr>
      <w:spacing w:before="0" w:line="240" w:lineRule="auto"/>
    </w:pPr>
  </w:style>
  <w:style w:type="paragraph" w:customStyle="1" w:styleId="AdresseStadt">
    <w:name w:val="Adresse_Stadt"/>
    <w:basedOn w:val="Adresse"/>
    <w:rsid w:val="00867A6E"/>
    <w:pPr>
      <w:framePr w:wrap="notBeside"/>
    </w:pPr>
    <w:rPr>
      <w:b/>
    </w:rPr>
  </w:style>
  <w:style w:type="paragraph" w:customStyle="1" w:styleId="Adresse">
    <w:name w:val="Adresse"/>
    <w:basedOn w:val="Standard"/>
    <w:rsid w:val="00867A6E"/>
    <w:pPr>
      <w:framePr w:w="4820" w:h="2149" w:hRule="exact" w:wrap="notBeside" w:vAnchor="page" w:hAnchor="text" w:y="3176" w:anchorLock="1"/>
      <w:spacing w:line="280" w:lineRule="exact"/>
    </w:pPr>
  </w:style>
  <w:style w:type="paragraph" w:customStyle="1" w:styleId="TabelleTitel">
    <w:name w:val="Tabelle_Titel"/>
    <w:basedOn w:val="Tabelle"/>
    <w:next w:val="Tabelle"/>
    <w:rsid w:val="00867A6E"/>
    <w:rPr>
      <w:b/>
    </w:rPr>
  </w:style>
  <w:style w:type="paragraph" w:customStyle="1" w:styleId="TabelleListe1">
    <w:name w:val="Tabelle_Liste1"/>
    <w:basedOn w:val="Tabelle"/>
    <w:rsid w:val="00867A6E"/>
    <w:pPr>
      <w:numPr>
        <w:numId w:val="10"/>
      </w:numPr>
    </w:pPr>
  </w:style>
  <w:style w:type="paragraph" w:customStyle="1" w:styleId="AdresseKopf">
    <w:name w:val="Adresse_Kopf"/>
    <w:basedOn w:val="Standard"/>
    <w:rsid w:val="00867A6E"/>
    <w:pPr>
      <w:framePr w:w="4820" w:h="2149" w:hRule="exact" w:wrap="notBeside" w:vAnchor="page" w:hAnchor="text" w:y="3176" w:anchorLock="1"/>
      <w:spacing w:before="60" w:after="240" w:line="240" w:lineRule="auto"/>
    </w:pPr>
    <w:rPr>
      <w:sz w:val="12"/>
    </w:rPr>
  </w:style>
  <w:style w:type="paragraph" w:customStyle="1" w:styleId="Arztangabe">
    <w:name w:val="Arztangabe"/>
    <w:basedOn w:val="Standard"/>
    <w:rsid w:val="00867A6E"/>
    <w:pPr>
      <w:spacing w:before="0" w:line="200" w:lineRule="exact"/>
    </w:pPr>
    <w:rPr>
      <w:sz w:val="16"/>
    </w:rPr>
  </w:style>
  <w:style w:type="paragraph" w:customStyle="1" w:styleId="ArztangabeTitel">
    <w:name w:val="Arztangabe_Titel"/>
    <w:basedOn w:val="Arztangabe"/>
    <w:rsid w:val="00867A6E"/>
    <w:pPr>
      <w:pBdr>
        <w:bottom w:val="single" w:sz="48" w:space="6" w:color="17327B"/>
      </w:pBdr>
      <w:spacing w:after="120"/>
    </w:pPr>
    <w:rPr>
      <w:b/>
      <w:color w:val="17327B"/>
    </w:rPr>
  </w:style>
  <w:style w:type="paragraph" w:customStyle="1" w:styleId="Abbildung">
    <w:name w:val="Abbildung"/>
    <w:basedOn w:val="Arztangabe"/>
    <w:rsid w:val="00867A6E"/>
    <w:pPr>
      <w:spacing w:line="240" w:lineRule="auto"/>
    </w:pPr>
  </w:style>
  <w:style w:type="paragraph" w:styleId="Datum">
    <w:name w:val="Date"/>
    <w:basedOn w:val="Arztangabe"/>
    <w:next w:val="Arztangabe"/>
    <w:rsid w:val="00867A6E"/>
    <w:rPr>
      <w:b/>
      <w:sz w:val="22"/>
    </w:rPr>
  </w:style>
  <w:style w:type="paragraph" w:customStyle="1" w:styleId="KopfzeileUntertitel">
    <w:name w:val="Kopfzeile_Untertitel"/>
    <w:basedOn w:val="Standard"/>
    <w:rsid w:val="00867A6E"/>
    <w:pPr>
      <w:spacing w:after="600" w:line="200" w:lineRule="exact"/>
    </w:pPr>
    <w:rPr>
      <w:sz w:val="16"/>
    </w:rPr>
  </w:style>
  <w:style w:type="table" w:styleId="Tabellenraster">
    <w:name w:val="Table Grid"/>
    <w:basedOn w:val="NormaleTabelle"/>
    <w:rsid w:val="00867A6E"/>
    <w:rPr>
      <w:rFonts w:ascii="Arial" w:hAnsi="Arial"/>
      <w:sz w:val="22"/>
    </w:rPr>
    <w:tblPr>
      <w:tblBorders>
        <w:insideH w:val="single" w:sz="6" w:space="0" w:color="auto"/>
      </w:tblBorders>
      <w:tblCellMar>
        <w:top w:w="40" w:type="dxa"/>
        <w:left w:w="0" w:type="dxa"/>
        <w:bottom w:w="28" w:type="dxa"/>
      </w:tblCellMar>
    </w:tblPr>
    <w:trPr>
      <w:cantSplit/>
    </w:trPr>
  </w:style>
  <w:style w:type="character" w:customStyle="1" w:styleId="Betont">
    <w:name w:val="Betont"/>
    <w:basedOn w:val="Absatz-Standardschriftart"/>
    <w:rsid w:val="00867A6E"/>
    <w:rPr>
      <w:b/>
      <w:color w:val="0072BB"/>
    </w:rPr>
  </w:style>
  <w:style w:type="character" w:styleId="Hyperlink">
    <w:name w:val="Hyperlink"/>
    <w:basedOn w:val="Absatz-Standardschriftart"/>
    <w:rsid w:val="00867A6E"/>
    <w:rPr>
      <w:color w:val="0000FF"/>
      <w:u w:val="none"/>
    </w:rPr>
  </w:style>
  <w:style w:type="paragraph" w:customStyle="1" w:styleId="Liste2">
    <w:name w:val="Liste2"/>
    <w:basedOn w:val="Standard"/>
    <w:rsid w:val="00867A6E"/>
    <w:pPr>
      <w:numPr>
        <w:numId w:val="7"/>
      </w:numPr>
    </w:pPr>
  </w:style>
  <w:style w:type="paragraph" w:customStyle="1" w:styleId="Tabelle">
    <w:name w:val="Tabelle"/>
    <w:basedOn w:val="Standard"/>
    <w:rsid w:val="00867A6E"/>
    <w:pPr>
      <w:spacing w:before="0" w:line="240" w:lineRule="auto"/>
    </w:pPr>
  </w:style>
  <w:style w:type="paragraph" w:customStyle="1" w:styleId="ListeNum1">
    <w:name w:val="ListeNum1"/>
    <w:basedOn w:val="Standard"/>
    <w:rsid w:val="00867A6E"/>
    <w:pPr>
      <w:numPr>
        <w:numId w:val="8"/>
      </w:numPr>
    </w:pPr>
  </w:style>
  <w:style w:type="paragraph" w:customStyle="1" w:styleId="ListeNum2">
    <w:name w:val="ListeNum2"/>
    <w:basedOn w:val="Standard"/>
    <w:rsid w:val="00867A6E"/>
    <w:pPr>
      <w:numPr>
        <w:numId w:val="9"/>
      </w:numPr>
    </w:pPr>
  </w:style>
  <w:style w:type="paragraph" w:customStyle="1" w:styleId="Diagramm">
    <w:name w:val="Diagramm"/>
    <w:basedOn w:val="Standard"/>
    <w:rsid w:val="00867A6E"/>
    <w:pPr>
      <w:spacing w:before="0" w:line="240" w:lineRule="auto"/>
      <w:jc w:val="center"/>
    </w:pPr>
    <w:rPr>
      <w:sz w:val="16"/>
    </w:rPr>
  </w:style>
  <w:style w:type="paragraph" w:styleId="Sprechblasentext">
    <w:name w:val="Balloon Text"/>
    <w:basedOn w:val="Standard"/>
    <w:link w:val="SprechblasentextZchn"/>
    <w:rsid w:val="00B914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9149A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363B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TM\kunden\verlage\thieme\aktuelle_projekte\0908%20knopp_qm\Redaktion\dots\Qualitaetsmanage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72752D-F55C-49F9-8754-7D33BB4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Qualitaetsmanagement.dot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Kommunikation</vt:lpstr>
    </vt:vector>
  </TitlesOfParts>
  <Company>Praxis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Kommunikation</dc:title>
  <dc:creator>Martin Kortenhaus</dc:creator>
  <cp:lastModifiedBy>Praxis</cp:lastModifiedBy>
  <cp:revision>41</cp:revision>
  <cp:lastPrinted>2020-12-29T16:08:00Z</cp:lastPrinted>
  <dcterms:created xsi:type="dcterms:W3CDTF">2017-06-21T07:37:00Z</dcterms:created>
  <dcterms:modified xsi:type="dcterms:W3CDTF">2021-05-25T07:02:00Z</dcterms:modified>
</cp:coreProperties>
</file>